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9047A">
      <w:pPr>
        <w:jc w:val="lef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 w14:paraId="5B253E94">
      <w:pPr>
        <w:pageBreakBefore w:val="0"/>
        <w:kinsoku/>
        <w:wordWrap/>
        <w:overflowPunct w:val="0"/>
        <w:topLinePunct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龙门石窟研究院引进博士研究生</w:t>
      </w:r>
    </w:p>
    <w:p w14:paraId="5B09A4F7">
      <w:pPr>
        <w:pageBreakBefore w:val="0"/>
        <w:kinsoku/>
        <w:wordWrap/>
        <w:overflowPunct w:val="0"/>
        <w:topLinePunct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专业范围一览表</w:t>
      </w:r>
    </w:p>
    <w:bookmarkEnd w:id="0"/>
    <w:p w14:paraId="6D275722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哲学类：</w:t>
      </w:r>
    </w:p>
    <w:p w14:paraId="47E058E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0101哲学（仅限宗教学，研究方向为佛教史）。</w:t>
      </w:r>
    </w:p>
    <w:p w14:paraId="58389484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历史学类：</w:t>
      </w:r>
    </w:p>
    <w:p w14:paraId="369678C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0601考古学（研究方向为魏晋南北朝考古、隋唐考古、佛教石窟寺考古、艺术考古、遥感考古、科技考古与文物保护）。</w:t>
      </w:r>
    </w:p>
    <w:p w14:paraId="65F38EC1">
      <w:pP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0602中国史（研究方向为魏晋南北朝史、隋唐民族史、历史文献学）。</w:t>
      </w:r>
    </w:p>
    <w:p w14:paraId="45790A80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理学类:</w:t>
      </w:r>
    </w:p>
    <w:p w14:paraId="315533E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0703化学（仅限无机化学、分析化学)。</w:t>
      </w:r>
    </w:p>
    <w:p w14:paraId="098496D3">
      <w:pP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0709地质学（仅限矿物学、岩石学、矿床学、水文地质学）。</w:t>
      </w:r>
    </w:p>
    <w:p w14:paraId="688C2EA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0710生物学（仅限微生物学）。</w:t>
      </w:r>
    </w:p>
    <w:p w14:paraId="4F882E98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工学类：</w:t>
      </w:r>
    </w:p>
    <w:p w14:paraId="1190E4F0">
      <w:pP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0805材料科学与工程(仅限材料物理与化学、材料学）。</w:t>
      </w:r>
    </w:p>
    <w:p w14:paraId="444BAF04">
      <w:pP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vertAlign w:val="baseline"/>
          <w:lang w:val="en-US" w:eastAsia="zh-CN"/>
        </w:rPr>
        <w:t>0812计算机科学与技术（仅限计算机应用技术、计算机软件与理论、人工智能）。</w:t>
      </w:r>
    </w:p>
    <w:p w14:paraId="570EDD6F">
      <w:pP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0813建筑学（建筑历史与理论）。</w:t>
      </w:r>
    </w:p>
    <w:p w14:paraId="591625B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0814土木工程（仅限岩土工程）。</w:t>
      </w:r>
    </w:p>
    <w:p w14:paraId="19030E4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0859土木水利（仅限岩土工程）。</w:t>
      </w:r>
    </w:p>
    <w:p w14:paraId="348E104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0816测绘科学与技术（仅限地图制图学与地理信息工程）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0818地质资源与工程（仅限地质工程）。</w:t>
      </w:r>
    </w:p>
    <w:p w14:paraId="48BC2DD7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艺术学类：</w:t>
      </w:r>
    </w:p>
    <w:p w14:paraId="7CF390B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1301美术学（研究方向为美术学、书法学、佛教美术、艺术设计）。</w:t>
      </w:r>
    </w:p>
    <w:p w14:paraId="1EEFE0F0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val="en-US" w:eastAsia="zh-CN"/>
        </w:rPr>
        <w:t>交叉学科：</w:t>
      </w:r>
    </w:p>
    <w:p w14:paraId="55067369">
      <w:pPr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1451文物。</w:t>
      </w:r>
    </w:p>
    <w:p w14:paraId="03083276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61ED89F8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570688A9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0E1B0BF3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1AE23930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6EA317B9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2F261071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26A98B3B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72CAA3E8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616C7806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385201ED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665AC824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66C14DCF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7221ABBC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5B352706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606F6F5F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7D8C5D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2025-08-22T07:25:35Z</dcterms:created>
  <dc:creator>wlrh</dc:creator>
  <cp:lastModifiedBy>澷埗·献乐君瑶</cp:lastModifiedBy>
  <dcterms:modified xsi:type="dcterms:W3CDTF">2025-08-22T07:25:48Z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eyJoZGlkIjoiMzEwNTM5NzYwMDRjMzkwZTVkZjY2ODkwMGIxNGU0OTUiLCJ1c2VySWQiOiIyNTM3NzI3MDUifQ==</vt:lpwstr>
  </property>
  <property fmtid="{D5CDD505-2E9C-101B-9397-08002B2CF9AE}" pid="4" name="ICV">
    <vt:lpwstr>124607217984431BB50BBF8220D54AD0_12</vt:lpwstr>
  </property>
</Properties>
</file>